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C6" w:rsidRPr="009E08C6" w:rsidRDefault="009E08C6">
      <w:pPr>
        <w:widowControl w:val="0"/>
        <w:autoSpaceDE w:val="0"/>
        <w:autoSpaceDN w:val="0"/>
        <w:adjustRightInd w:val="0"/>
        <w:rPr>
          <w:b/>
          <w:bCs/>
          <w:lang w:val="es-ES"/>
        </w:rPr>
      </w:pPr>
      <w:r w:rsidRPr="009E08C6">
        <w:rPr>
          <w:b/>
          <w:bCs/>
          <w:lang w:val="es-ES"/>
        </w:rPr>
        <w:t>Dokumento 2: Espacios vitales y tipos de locomoción (Taxonomía 1)</w:t>
      </w:r>
    </w:p>
    <w:p w:rsidR="009E08C6" w:rsidRP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6"/>
      </w:tblGrid>
      <w:tr w:rsidR="009E08C6">
        <w:tblPrEx>
          <w:tblCellMar>
            <w:top w:w="0" w:type="dxa"/>
            <w:bottom w:w="0" w:type="dxa"/>
          </w:tblCellMar>
        </w:tblPrEx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Default="005141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object w:dxaOrig="11777" w:dyaOrig="147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566.25pt" o:ole="">
                  <v:imagedata r:id="rId6" o:title=""/>
                </v:shape>
                <o:OLEObject Type="Embed" ProgID="PBrush" ShapeID="_x0000_i1025" DrawAspect="Content" ObjectID="_1392533743" r:id="rId7"/>
              </w:object>
            </w:r>
          </w:p>
        </w:tc>
      </w:tr>
    </w:tbl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Agua</w:t>
      </w: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6"/>
      </w:tblGrid>
      <w:tr w:rsidR="009E08C6">
        <w:tblPrEx>
          <w:tblCellMar>
            <w:top w:w="0" w:type="dxa"/>
            <w:bottom w:w="0" w:type="dxa"/>
          </w:tblCellMar>
        </w:tblPrEx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Default="005141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fr-FR"/>
              </w:rPr>
            </w:pPr>
            <w:r>
              <w:object w:dxaOrig="11894" w:dyaOrig="11837">
                <v:shape id="_x0000_i1026" type="#_x0000_t75" style="width:475.5pt;height:473.25pt" o:ole="">
                  <v:imagedata r:id="rId8" o:title=""/>
                </v:shape>
                <o:OLEObject Type="Embed" ProgID="PBrush" ShapeID="_x0000_i1026" DrawAspect="Content" ObjectID="_1392533744" r:id="rId9"/>
              </w:object>
            </w:r>
          </w:p>
        </w:tc>
      </w:tr>
    </w:tbl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Aire</w:t>
      </w: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4"/>
      </w:tblGrid>
      <w:tr w:rsidR="009E08C6">
        <w:tblPrEx>
          <w:tblCellMar>
            <w:top w:w="0" w:type="dxa"/>
            <w:bottom w:w="0" w:type="dxa"/>
          </w:tblCellMar>
        </w:tblPrEx>
        <w:tc>
          <w:tcPr>
            <w:tcW w:w="9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Default="005141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fr-FR"/>
              </w:rPr>
            </w:pPr>
            <w:r>
              <w:object w:dxaOrig="14893" w:dyaOrig="11894">
                <v:shape id="_x0000_i1027" type="#_x0000_t75" style="width:447pt;height:357pt" o:ole="">
                  <v:imagedata r:id="rId10" o:title=""/>
                </v:shape>
                <o:OLEObject Type="Embed" ProgID="PBrush" ShapeID="_x0000_i1027" DrawAspect="Content" ObjectID="_1392533745" r:id="rId11"/>
              </w:object>
            </w:r>
          </w:p>
        </w:tc>
      </w:tr>
    </w:tbl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</w:p>
    <w:p w:rsidR="009E08C6" w:rsidRPr="00847B3D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lang w:val="es-ES"/>
        </w:rPr>
      </w:pPr>
      <w:r>
        <w:rPr>
          <w:b/>
          <w:bCs/>
          <w:color w:val="000000"/>
          <w:sz w:val="28"/>
          <w:szCs w:val="28"/>
          <w:lang w:val="fr-FR"/>
        </w:rPr>
        <w:t>Tierra</w:t>
      </w:r>
      <w:r>
        <w:rPr>
          <w:b/>
          <w:bCs/>
          <w:color w:val="000000"/>
          <w:sz w:val="28"/>
          <w:szCs w:val="28"/>
          <w:lang w:val="fr-FR"/>
        </w:rPr>
        <w:br w:type="page"/>
      </w:r>
      <w:r w:rsidRPr="00847B3D">
        <w:rPr>
          <w:b/>
          <w:bCs/>
          <w:color w:val="000000"/>
          <w:lang w:val="es-ES"/>
        </w:rPr>
        <w:lastRenderedPageBreak/>
        <w:t xml:space="preserve">Extremidades - Aparatos locomotores </w:t>
      </w:r>
    </w:p>
    <w:p w:rsidR="009E08C6" w:rsidRPr="00847B3D" w:rsidRDefault="009E08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0"/>
      </w:tblGrid>
      <w:tr w:rsidR="009E08C6" w:rsidRPr="00847B3D">
        <w:tblPrEx>
          <w:tblCellMar>
            <w:top w:w="0" w:type="dxa"/>
            <w:bottom w:w="0" w:type="dxa"/>
          </w:tblCellMar>
        </w:tblPrEx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 w:rsidRPr="00847B3D">
              <w:rPr>
                <w:lang w:val="es-ES"/>
              </w:rPr>
              <w:t>alas:</w:t>
            </w:r>
          </w:p>
          <w:p w:rsidR="009E08C6" w:rsidRPr="00847B3D" w:rsidRDefault="00FE50DF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3867150" cy="18764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9E08C6" w:rsidRPr="00847B3D">
        <w:tblPrEx>
          <w:tblCellMar>
            <w:top w:w="0" w:type="dxa"/>
            <w:bottom w:w="0" w:type="dxa"/>
          </w:tblCellMar>
        </w:tblPrEx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 w:rsidRPr="00847B3D">
              <w:rPr>
                <w:lang w:val="es-ES"/>
              </w:rPr>
              <w:t>aletas:</w:t>
            </w:r>
          </w:p>
          <w:p w:rsidR="009E08C6" w:rsidRPr="00847B3D" w:rsidRDefault="00FE50DF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25241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8C6">
        <w:tblPrEx>
          <w:tblCellMar>
            <w:top w:w="0" w:type="dxa"/>
            <w:bottom w:w="0" w:type="dxa"/>
          </w:tblCellMar>
        </w:tblPrEx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rPr>
                <w:lang w:val="es-ES"/>
              </w:rPr>
            </w:pPr>
            <w:r w:rsidRPr="00847B3D">
              <w:rPr>
                <w:lang w:val="es-ES"/>
              </w:rPr>
              <w:t>pata palmeada</w:t>
            </w:r>
          </w:p>
          <w:p w:rsidR="009E08C6" w:rsidRDefault="009E08C6">
            <w:pPr>
              <w:jc w:val="center"/>
              <w:rPr>
                <w:lang w:val="fr-FR"/>
              </w:rPr>
            </w:pPr>
          </w:p>
          <w:p w:rsidR="009E08C6" w:rsidRDefault="005141F8">
            <w:pPr>
              <w:jc w:val="center"/>
            </w:pPr>
            <w:r>
              <w:object w:dxaOrig="6016" w:dyaOrig="5894">
                <v:shape id="_x0000_i1028" type="#_x0000_t75" style="width:204.75pt;height:203.25pt" o:ole="">
                  <v:imagedata r:id="rId14" o:title=""/>
                </v:shape>
                <o:OLEObject Type="Embed" ProgID="PBrush" ShapeID="_x0000_i1028" DrawAspect="Content" ObjectID="_1392533746" r:id="rId15"/>
              </w:object>
            </w:r>
          </w:p>
        </w:tc>
      </w:tr>
      <w:tr w:rsidR="009E08C6">
        <w:tblPrEx>
          <w:tblCellMar>
            <w:top w:w="0" w:type="dxa"/>
            <w:bottom w:w="0" w:type="dxa"/>
          </w:tblCellMar>
        </w:tblPrEx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 w:rsidRPr="00847B3D">
              <w:rPr>
                <w:lang w:val="es-ES"/>
              </w:rPr>
              <w:lastRenderedPageBreak/>
              <w:t>pezuñas:</w:t>
            </w:r>
          </w:p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 w:rsidRPr="00847B3D">
              <w:rPr>
                <w:lang w:val="es-ES"/>
              </w:rPr>
              <w:object w:dxaOrig="6134" w:dyaOrig="6466">
                <v:shape id="_x0000_i1029" type="#_x0000_t75" style="width:174.75pt;height:184.5pt" o:ole="">
                  <v:imagedata r:id="rId16" o:title=""/>
                </v:shape>
                <o:OLEObject Type="Embed" ProgID="PBrush" ShapeID="_x0000_i1029" DrawAspect="Content" ObjectID="_1392533747" r:id="rId17"/>
              </w:objec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9E0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0" w:type="dxa"/>
          </w:tcPr>
          <w:p w:rsidR="009E08C6" w:rsidRPr="00847B3D" w:rsidRDefault="009E08C6">
            <w:pPr>
              <w:rPr>
                <w:lang w:val="es-ES"/>
              </w:rPr>
            </w:pPr>
            <w:r w:rsidRPr="00847B3D">
              <w:rPr>
                <w:lang w:val="es-ES"/>
              </w:rPr>
              <w:t>pata</w:t>
            </w:r>
          </w:p>
          <w:p w:rsidR="009E08C6" w:rsidRPr="00847B3D" w:rsidRDefault="009E08C6">
            <w:pPr>
              <w:rPr>
                <w:lang w:val="es-ES"/>
              </w:rPr>
            </w:pPr>
            <w:r w:rsidRPr="00847B3D">
              <w:rPr>
                <w:lang w:val="es-ES"/>
              </w:rPr>
              <w:t xml:space="preserve">            </w:t>
            </w:r>
            <w:r w:rsidR="00FE50DF">
              <w:rPr>
                <w:noProof/>
              </w:rPr>
              <w:drawing>
                <wp:inline distT="0" distB="0" distL="0" distR="0">
                  <wp:extent cx="2619375" cy="250507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8C6" w:rsidRPr="00847B3D" w:rsidRDefault="009E08C6">
            <w:pPr>
              <w:rPr>
                <w:lang w:val="es-ES"/>
              </w:rPr>
            </w:pPr>
          </w:p>
        </w:tc>
      </w:tr>
    </w:tbl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FF"/>
          <w:sz w:val="28"/>
          <w:szCs w:val="28"/>
          <w:lang w:val="fr-FR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847B3D" w:rsidRDefault="00847B3D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847B3D" w:rsidRDefault="00847B3D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it-IT"/>
        </w:rPr>
      </w:pPr>
    </w:p>
    <w:p w:rsidR="009E08C6" w:rsidRPr="00847B3D" w:rsidRDefault="009E08C6">
      <w:pPr>
        <w:widowControl w:val="0"/>
        <w:autoSpaceDE w:val="0"/>
        <w:autoSpaceDN w:val="0"/>
        <w:adjustRightInd w:val="0"/>
        <w:rPr>
          <w:b/>
          <w:bCs/>
          <w:color w:val="000000"/>
          <w:lang w:val="es-ES"/>
        </w:rPr>
      </w:pPr>
      <w:r w:rsidRPr="00847B3D">
        <w:rPr>
          <w:b/>
          <w:bCs/>
          <w:color w:val="000000"/>
          <w:sz w:val="28"/>
          <w:szCs w:val="28"/>
          <w:lang w:val="es-ES"/>
        </w:rPr>
        <w:lastRenderedPageBreak/>
        <w:t>Formas locomotoras</w:t>
      </w:r>
    </w:p>
    <w:p w:rsidR="009E08C6" w:rsidRPr="00847B3D" w:rsidRDefault="009E08C6">
      <w:pPr>
        <w:widowControl w:val="0"/>
        <w:autoSpaceDE w:val="0"/>
        <w:autoSpaceDN w:val="0"/>
        <w:adjustRightInd w:val="0"/>
        <w:rPr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6"/>
        <w:gridCol w:w="4791"/>
      </w:tblGrid>
      <w:tr w:rsidR="009E08C6" w:rsidRPr="00847B3D">
        <w:tblPrEx>
          <w:tblCellMar>
            <w:top w:w="0" w:type="dxa"/>
            <w:bottom w:w="0" w:type="dxa"/>
          </w:tblCellMar>
        </w:tblPrEx>
        <w:trPr>
          <w:trHeight w:val="43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object w:dxaOrig="3405" w:dyaOrig="4589">
                <v:shape id="_x0000_i1030" type="#_x0000_t75" style="width:146.25pt;height:197.25pt" o:ole="">
                  <v:imagedata r:id="rId19" o:title=""/>
                </v:shape>
                <o:OLEObject Type="Embed" ProgID="PBrush" ShapeID="_x0000_i1030" DrawAspect="Content" ObjectID="_1392533748" r:id="rId20"/>
              </w:objec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t>saltar</w: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object w:dxaOrig="2850" w:dyaOrig="3840">
                <v:shape id="_x0000_i1031" type="#_x0000_t75" style="width:142.5pt;height:192pt" o:ole="">
                  <v:imagedata r:id="rId21" o:title=""/>
                </v:shape>
                <o:OLEObject Type="Embed" ProgID="PBrush" ShapeID="_x0000_i1031" DrawAspect="Content" ObjectID="_1392533749" r:id="rId22"/>
              </w:objec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t>caminar</w: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</w:tr>
      <w:tr w:rsidR="009E08C6" w:rsidRPr="00847B3D">
        <w:tblPrEx>
          <w:tblCellMar>
            <w:top w:w="0" w:type="dxa"/>
            <w:bottom w:w="0" w:type="dxa"/>
          </w:tblCellMar>
        </w:tblPrEx>
        <w:trPr>
          <w:trHeight w:val="40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object w:dxaOrig="4351" w:dyaOrig="3105">
                <v:shape id="_x0000_i1032" type="#_x0000_t75" style="width:217.5pt;height:155.25pt" o:ole="">
                  <v:imagedata r:id="rId23" o:title=""/>
                </v:shape>
                <o:OLEObject Type="Embed" ProgID="PBrush" ShapeID="_x0000_i1032" DrawAspect="Content" ObjectID="_1392533750" r:id="rId24"/>
              </w:objec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t>volar</w: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object w:dxaOrig="4576" w:dyaOrig="2115">
                <v:shape id="_x0000_i1033" type="#_x0000_t75" style="width:228.75pt;height:105.75pt" o:ole="">
                  <v:imagedata r:id="rId25" o:title=""/>
                </v:shape>
                <o:OLEObject Type="Embed" ProgID="PBrush" ShapeID="_x0000_i1033" DrawAspect="Content" ObjectID="_1392533751" r:id="rId26"/>
              </w:objec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t>nadar</w: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</w:tr>
      <w:tr w:rsidR="009E08C6" w:rsidRPr="00847B3D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object w:dxaOrig="3525" w:dyaOrig="2190">
                <v:shape id="_x0000_i1034" type="#_x0000_t75" style="width:176.25pt;height:109.5pt" o:ole="">
                  <v:imagedata r:id="rId27" o:title=""/>
                </v:shape>
                <o:OLEObject Type="Embed" ProgID="PBrush" ShapeID="_x0000_i1034" DrawAspect="Content" ObjectID="_1392533752" r:id="rId28"/>
              </w:objec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  <w:p w:rsidR="009E08C6" w:rsidRPr="00847B3D" w:rsidRDefault="00847B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>
              <w:rPr>
                <w:lang w:val="es-ES"/>
              </w:rPr>
              <w:t>correr</w: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  <w:p w:rsidR="009E08C6" w:rsidRPr="00847B3D" w:rsidRDefault="005141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47B3D">
              <w:rPr>
                <w:lang w:val="es-ES"/>
              </w:rPr>
              <w:object w:dxaOrig="4514" w:dyaOrig="2430">
                <v:shape id="_x0000_i1035" type="#_x0000_t75" style="width:225.75pt;height:121.5pt" o:ole="">
                  <v:imagedata r:id="rId29" o:title=""/>
                </v:shape>
                <o:OLEObject Type="Embed" ProgID="PBrush" ShapeID="_x0000_i1035" DrawAspect="Content" ObjectID="_1392533753" r:id="rId30"/>
              </w:object>
            </w:r>
          </w:p>
          <w:p w:rsidR="009E08C6" w:rsidRPr="00847B3D" w:rsidRDefault="00847B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>
              <w:rPr>
                <w:lang w:val="es-ES"/>
              </w:rPr>
              <w:t>andar/reptar</w:t>
            </w:r>
          </w:p>
          <w:p w:rsidR="009E08C6" w:rsidRPr="00847B3D" w:rsidRDefault="009E08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</w:tr>
    </w:tbl>
    <w:p w:rsidR="009E08C6" w:rsidRDefault="009E08C6">
      <w:pPr>
        <w:widowControl w:val="0"/>
        <w:autoSpaceDE w:val="0"/>
        <w:autoSpaceDN w:val="0"/>
        <w:adjustRightInd w:val="0"/>
        <w:rPr>
          <w:lang w:val="it-IT"/>
        </w:rPr>
      </w:pPr>
    </w:p>
    <w:sectPr w:rsidR="009E08C6">
      <w:footerReference w:type="default" r:id="rId31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4A" w:rsidRDefault="00662F4A" w:rsidP="00847B3D">
      <w:r>
        <w:separator/>
      </w:r>
    </w:p>
  </w:endnote>
  <w:endnote w:type="continuationSeparator" w:id="0">
    <w:p w:rsidR="00662F4A" w:rsidRDefault="00662F4A" w:rsidP="0084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3D" w:rsidRPr="00847B3D" w:rsidRDefault="00847B3D">
    <w:pPr>
      <w:pStyle w:val="Footer"/>
      <w:rPr>
        <w:lang w:val="es-ES"/>
      </w:rPr>
    </w:pPr>
    <w:r>
      <w:rPr>
        <w:color w:val="808080"/>
        <w:lang w:val="es-ES_tradnl"/>
      </w:rPr>
      <w:t>© EPLC-CELV 2011       R. Krüger (Universidad de Erfurt)           Animales_Documento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4A" w:rsidRDefault="00662F4A" w:rsidP="00847B3D">
      <w:r>
        <w:separator/>
      </w:r>
    </w:p>
  </w:footnote>
  <w:footnote w:type="continuationSeparator" w:id="0">
    <w:p w:rsidR="00662F4A" w:rsidRDefault="00662F4A" w:rsidP="00847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2C15"/>
    <w:rsid w:val="000D5089"/>
    <w:rsid w:val="003A0C3E"/>
    <w:rsid w:val="005141F8"/>
    <w:rsid w:val="00633B4C"/>
    <w:rsid w:val="006464C8"/>
    <w:rsid w:val="00662F4A"/>
    <w:rsid w:val="00847B3D"/>
    <w:rsid w:val="0088084F"/>
    <w:rsid w:val="009E08C6"/>
    <w:rsid w:val="00B42C15"/>
    <w:rsid w:val="00DA6528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7B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847B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B3D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B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dc:description/>
  <cp:lastModifiedBy> </cp:lastModifiedBy>
  <cp:revision>2</cp:revision>
  <dcterms:created xsi:type="dcterms:W3CDTF">2012-03-06T09:09:00Z</dcterms:created>
  <dcterms:modified xsi:type="dcterms:W3CDTF">2012-03-06T09:09:00Z</dcterms:modified>
</cp:coreProperties>
</file>